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C1" w:rsidRDefault="008D75C1" w:rsidP="008D75C1">
      <w:pPr>
        <w:pStyle w:val="GvdeMetni"/>
        <w:numPr>
          <w:ilvl w:val="0"/>
          <w:numId w:val="1"/>
        </w:numPr>
        <w:rPr>
          <w:rFonts w:eastAsia="Calibri"/>
          <w:b/>
          <w:sz w:val="22"/>
          <w:szCs w:val="22"/>
        </w:rPr>
      </w:pPr>
      <w:r w:rsidRPr="00480E10">
        <w:rPr>
          <w:rFonts w:eastAsia="Calibri"/>
          <w:b/>
          <w:sz w:val="22"/>
          <w:szCs w:val="22"/>
        </w:rPr>
        <w:t>Ek -2</w:t>
      </w:r>
      <w:r>
        <w:rPr>
          <w:rFonts w:eastAsia="Calibri"/>
          <w:b/>
          <w:sz w:val="22"/>
          <w:szCs w:val="22"/>
        </w:rPr>
        <w:t xml:space="preserve"> </w:t>
      </w:r>
      <w:r w:rsidR="00433B13">
        <w:rPr>
          <w:rFonts w:eastAsia="Calibri"/>
          <w:b/>
          <w:sz w:val="22"/>
          <w:szCs w:val="22"/>
        </w:rPr>
        <w:t>Madde Uyarınca Yerleştirile</w:t>
      </w:r>
      <w:r w:rsidR="00966C65">
        <w:rPr>
          <w:rFonts w:eastAsia="Calibri"/>
          <w:b/>
          <w:sz w:val="22"/>
          <w:szCs w:val="22"/>
        </w:rPr>
        <w:t xml:space="preserve">bilecek </w:t>
      </w:r>
      <w:r w:rsidRPr="00480E10">
        <w:rPr>
          <w:rFonts w:eastAsia="Calibri"/>
          <w:b/>
          <w:sz w:val="22"/>
          <w:szCs w:val="22"/>
        </w:rPr>
        <w:t>Yaban</w:t>
      </w:r>
      <w:r w:rsidR="00433B13">
        <w:rPr>
          <w:rFonts w:eastAsia="Calibri"/>
          <w:b/>
          <w:sz w:val="22"/>
          <w:szCs w:val="22"/>
        </w:rPr>
        <w:t>cı U</w:t>
      </w:r>
      <w:r>
        <w:rPr>
          <w:rFonts w:eastAsia="Calibri"/>
          <w:b/>
          <w:sz w:val="22"/>
          <w:szCs w:val="22"/>
        </w:rPr>
        <w:t>yruklu</w:t>
      </w:r>
      <w:r w:rsidR="00433B13">
        <w:rPr>
          <w:rFonts w:eastAsia="Calibri"/>
          <w:b/>
          <w:sz w:val="22"/>
          <w:szCs w:val="22"/>
        </w:rPr>
        <w:t xml:space="preserve"> Ö</w:t>
      </w:r>
      <w:r w:rsidRPr="00480E10">
        <w:rPr>
          <w:rFonts w:eastAsia="Calibri"/>
          <w:b/>
          <w:sz w:val="22"/>
          <w:szCs w:val="22"/>
        </w:rPr>
        <w:t>ğrencileri</w:t>
      </w:r>
      <w:r w:rsidR="00433B13">
        <w:rPr>
          <w:rFonts w:eastAsia="Calibri"/>
          <w:b/>
          <w:sz w:val="22"/>
          <w:szCs w:val="22"/>
        </w:rPr>
        <w:t>n L</w:t>
      </w:r>
      <w:r>
        <w:rPr>
          <w:rFonts w:eastAsia="Calibri"/>
          <w:b/>
          <w:sz w:val="22"/>
          <w:szCs w:val="22"/>
        </w:rPr>
        <w:t>istesi</w:t>
      </w:r>
    </w:p>
    <w:p w:rsidR="008D75C1" w:rsidRDefault="008D75C1" w:rsidP="008D75C1">
      <w:pPr>
        <w:pStyle w:val="GvdeMetni"/>
        <w:rPr>
          <w:rFonts w:eastAsia="Calibri"/>
          <w:b/>
          <w:sz w:val="22"/>
          <w:szCs w:val="22"/>
        </w:rPr>
      </w:pPr>
    </w:p>
    <w:tbl>
      <w:tblPr>
        <w:tblStyle w:val="TabloKlavuzu"/>
        <w:tblW w:w="10382" w:type="dxa"/>
        <w:tblLook w:val="04A0" w:firstRow="1" w:lastRow="0" w:firstColumn="1" w:lastColumn="0" w:noHBand="0" w:noVBand="1"/>
      </w:tblPr>
      <w:tblGrid>
        <w:gridCol w:w="489"/>
        <w:gridCol w:w="2029"/>
        <w:gridCol w:w="1366"/>
        <w:gridCol w:w="2387"/>
        <w:gridCol w:w="1350"/>
        <w:gridCol w:w="2761"/>
      </w:tblGrid>
      <w:tr w:rsidR="008D75C1" w:rsidTr="00E91753">
        <w:trPr>
          <w:trHeight w:val="540"/>
        </w:trPr>
        <w:tc>
          <w:tcPr>
            <w:tcW w:w="489" w:type="dxa"/>
          </w:tcPr>
          <w:p w:rsidR="008D75C1" w:rsidRDefault="008D75C1" w:rsidP="00915222"/>
        </w:tc>
        <w:tc>
          <w:tcPr>
            <w:tcW w:w="2029" w:type="dxa"/>
          </w:tcPr>
          <w:p w:rsidR="008D75C1" w:rsidRPr="00966C65" w:rsidRDefault="008D75C1" w:rsidP="00915222">
            <w:pPr>
              <w:rPr>
                <w:b/>
              </w:rPr>
            </w:pPr>
            <w:r w:rsidRPr="00966C65">
              <w:rPr>
                <w:b/>
              </w:rPr>
              <w:t>Adı Soyadı</w:t>
            </w:r>
          </w:p>
        </w:tc>
        <w:tc>
          <w:tcPr>
            <w:tcW w:w="1366" w:type="dxa"/>
          </w:tcPr>
          <w:p w:rsidR="008D75C1" w:rsidRPr="00966C65" w:rsidRDefault="008D75C1" w:rsidP="00915222">
            <w:pPr>
              <w:rPr>
                <w:b/>
              </w:rPr>
            </w:pPr>
            <w:r w:rsidRPr="00966C65">
              <w:rPr>
                <w:b/>
              </w:rPr>
              <w:t>Yabancı No</w:t>
            </w:r>
          </w:p>
        </w:tc>
        <w:tc>
          <w:tcPr>
            <w:tcW w:w="2387" w:type="dxa"/>
          </w:tcPr>
          <w:p w:rsidR="008D75C1" w:rsidRPr="00966C65" w:rsidRDefault="008D75C1" w:rsidP="00915222">
            <w:pPr>
              <w:rPr>
                <w:b/>
              </w:rPr>
            </w:pPr>
            <w:r w:rsidRPr="00966C65">
              <w:rPr>
                <w:b/>
              </w:rPr>
              <w:t>Geldiği Üniversite ve Fakülte</w:t>
            </w:r>
          </w:p>
        </w:tc>
        <w:tc>
          <w:tcPr>
            <w:tcW w:w="1350" w:type="dxa"/>
          </w:tcPr>
          <w:p w:rsidR="008D75C1" w:rsidRPr="00966C65" w:rsidRDefault="008D75C1" w:rsidP="00915222">
            <w:pPr>
              <w:rPr>
                <w:b/>
              </w:rPr>
            </w:pPr>
            <w:r w:rsidRPr="00966C65">
              <w:rPr>
                <w:b/>
              </w:rPr>
              <w:t>Yerleşmek İstediği Fakülte ve Sınıf</w:t>
            </w:r>
          </w:p>
        </w:tc>
        <w:tc>
          <w:tcPr>
            <w:tcW w:w="2761" w:type="dxa"/>
          </w:tcPr>
          <w:p w:rsidR="008D75C1" w:rsidRPr="00966C65" w:rsidRDefault="008D75C1" w:rsidP="00915222">
            <w:pPr>
              <w:rPr>
                <w:b/>
              </w:rPr>
            </w:pPr>
            <w:r w:rsidRPr="00966C65">
              <w:rPr>
                <w:b/>
              </w:rPr>
              <w:t>Sonuç</w:t>
            </w:r>
          </w:p>
        </w:tc>
      </w:tr>
      <w:tr w:rsidR="008D75C1" w:rsidTr="00E91753">
        <w:trPr>
          <w:trHeight w:val="255"/>
        </w:trPr>
        <w:tc>
          <w:tcPr>
            <w:tcW w:w="489" w:type="dxa"/>
          </w:tcPr>
          <w:p w:rsidR="008D75C1" w:rsidRDefault="008D75C1" w:rsidP="00915222">
            <w:r>
              <w:t>1</w:t>
            </w:r>
          </w:p>
        </w:tc>
        <w:tc>
          <w:tcPr>
            <w:tcW w:w="2029" w:type="dxa"/>
          </w:tcPr>
          <w:p w:rsidR="008D75C1" w:rsidRDefault="008D75C1" w:rsidP="00915222">
            <w:r>
              <w:t>Abdullah ALABED</w:t>
            </w:r>
          </w:p>
        </w:tc>
        <w:tc>
          <w:tcPr>
            <w:tcW w:w="1366" w:type="dxa"/>
          </w:tcPr>
          <w:p w:rsidR="008D75C1" w:rsidRDefault="000F4CE8" w:rsidP="00915222">
            <w:r>
              <w:t>99</w:t>
            </w:r>
            <w:proofErr w:type="gramStart"/>
            <w:r>
              <w:t>………..</w:t>
            </w:r>
            <w:proofErr w:type="gramEnd"/>
            <w:r>
              <w:t>2</w:t>
            </w:r>
          </w:p>
        </w:tc>
        <w:tc>
          <w:tcPr>
            <w:tcW w:w="2387" w:type="dxa"/>
          </w:tcPr>
          <w:p w:rsidR="008D75C1" w:rsidRDefault="008D75C1" w:rsidP="00915222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Sheik</w:t>
            </w:r>
            <w:proofErr w:type="spellEnd"/>
            <w:r>
              <w:t xml:space="preserve"> </w:t>
            </w:r>
            <w:proofErr w:type="spellStart"/>
            <w:r>
              <w:t>Ahmed</w:t>
            </w:r>
            <w:proofErr w:type="spellEnd"/>
            <w:r>
              <w:t xml:space="preserve"> </w:t>
            </w:r>
            <w:proofErr w:type="spellStart"/>
            <w:r>
              <w:t>Keftaru</w:t>
            </w:r>
            <w:proofErr w:type="spellEnd"/>
            <w:r>
              <w:t xml:space="preserve"> </w:t>
            </w:r>
            <w:proofErr w:type="spellStart"/>
            <w:r>
              <w:t>College</w:t>
            </w:r>
            <w:proofErr w:type="spellEnd"/>
            <w:r>
              <w:t xml:space="preserve"> / Şeriat ve Hukuk</w:t>
            </w:r>
          </w:p>
        </w:tc>
        <w:tc>
          <w:tcPr>
            <w:tcW w:w="1350" w:type="dxa"/>
          </w:tcPr>
          <w:p w:rsidR="008D75C1" w:rsidRDefault="008D75C1" w:rsidP="00915222">
            <w:r>
              <w:t>İslami İlimler Fakültesi</w:t>
            </w:r>
            <w:r w:rsidR="00985049">
              <w:t xml:space="preserve"> </w:t>
            </w:r>
          </w:p>
        </w:tc>
        <w:tc>
          <w:tcPr>
            <w:tcW w:w="2761" w:type="dxa"/>
          </w:tcPr>
          <w:p w:rsidR="00E91753" w:rsidRDefault="008D75C1" w:rsidP="00915222">
            <w:r>
              <w:t xml:space="preserve">Ek madde-2 </w:t>
            </w:r>
          </w:p>
          <w:p w:rsidR="008D75C1" w:rsidRDefault="008D75C1" w:rsidP="00915222">
            <w:r>
              <w:t xml:space="preserve">(3) gereğince </w:t>
            </w:r>
            <w:r w:rsidRPr="00E91753">
              <w:rPr>
                <w:b/>
              </w:rPr>
              <w:t>Özel Öğrenci olarak Yerleştirilebilir</w:t>
            </w:r>
          </w:p>
        </w:tc>
      </w:tr>
      <w:tr w:rsidR="008D75C1" w:rsidTr="00E91753">
        <w:trPr>
          <w:trHeight w:val="280"/>
        </w:trPr>
        <w:tc>
          <w:tcPr>
            <w:tcW w:w="489" w:type="dxa"/>
          </w:tcPr>
          <w:p w:rsidR="008D75C1" w:rsidRDefault="008D75C1" w:rsidP="00915222">
            <w:r>
              <w:t>2</w:t>
            </w:r>
          </w:p>
        </w:tc>
        <w:tc>
          <w:tcPr>
            <w:tcW w:w="2029" w:type="dxa"/>
          </w:tcPr>
          <w:p w:rsidR="008D75C1" w:rsidRDefault="008D75C1" w:rsidP="00915222">
            <w:r>
              <w:t xml:space="preserve">Muhammed el </w:t>
            </w:r>
            <w:proofErr w:type="spellStart"/>
            <w:r>
              <w:t>Casim</w:t>
            </w:r>
            <w:proofErr w:type="spellEnd"/>
          </w:p>
        </w:tc>
        <w:tc>
          <w:tcPr>
            <w:tcW w:w="1366" w:type="dxa"/>
          </w:tcPr>
          <w:p w:rsidR="008D75C1" w:rsidRDefault="000F4CE8" w:rsidP="00915222">
            <w:r>
              <w:t>99</w:t>
            </w:r>
            <w:proofErr w:type="gramStart"/>
            <w:r>
              <w:t>……….</w:t>
            </w:r>
            <w:proofErr w:type="gramEnd"/>
            <w:r>
              <w:t>3</w:t>
            </w:r>
            <w:r w:rsidR="008D75C1">
              <w:t>2</w:t>
            </w:r>
          </w:p>
        </w:tc>
        <w:tc>
          <w:tcPr>
            <w:tcW w:w="2387" w:type="dxa"/>
          </w:tcPr>
          <w:p w:rsidR="008D75C1" w:rsidRDefault="008D75C1" w:rsidP="00915222">
            <w:r>
              <w:t>Halep Üniversitesi / İlahiyat Fakültesi</w:t>
            </w:r>
            <w:r>
              <w:br/>
            </w:r>
          </w:p>
        </w:tc>
        <w:tc>
          <w:tcPr>
            <w:tcW w:w="1350" w:type="dxa"/>
          </w:tcPr>
          <w:p w:rsidR="008D75C1" w:rsidRDefault="00985049" w:rsidP="00915222">
            <w:r>
              <w:t xml:space="preserve">İslami İlimler Fakültesi </w:t>
            </w:r>
          </w:p>
        </w:tc>
        <w:tc>
          <w:tcPr>
            <w:tcW w:w="2761" w:type="dxa"/>
          </w:tcPr>
          <w:p w:rsidR="00E91753" w:rsidRDefault="008D75C1" w:rsidP="00915222">
            <w:r>
              <w:t xml:space="preserve">Ek madde-2 </w:t>
            </w:r>
          </w:p>
          <w:p w:rsidR="008D75C1" w:rsidRDefault="008D75C1" w:rsidP="00915222">
            <w:r>
              <w:t xml:space="preserve">(3) gereğince </w:t>
            </w:r>
            <w:r w:rsidRPr="00E91753">
              <w:rPr>
                <w:b/>
              </w:rPr>
              <w:t>Özel Öğrenci olarak Yerleştirilebilir</w:t>
            </w:r>
          </w:p>
        </w:tc>
      </w:tr>
    </w:tbl>
    <w:p w:rsidR="008D75C1" w:rsidRDefault="008D75C1" w:rsidP="008D75C1"/>
    <w:p w:rsidR="00ED59EC" w:rsidRDefault="00ED59EC"/>
    <w:tbl>
      <w:tblPr>
        <w:tblW w:w="13609" w:type="dxa"/>
        <w:tblInd w:w="-7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1417"/>
        <w:gridCol w:w="1418"/>
        <w:gridCol w:w="1559"/>
        <w:gridCol w:w="1418"/>
        <w:gridCol w:w="1417"/>
        <w:gridCol w:w="1433"/>
        <w:gridCol w:w="1544"/>
      </w:tblGrid>
      <w:tr w:rsidR="00E52C81" w:rsidRPr="00E52C81" w:rsidTr="00E52C81">
        <w:trPr>
          <w:trHeight w:val="495"/>
        </w:trPr>
        <w:tc>
          <w:tcPr>
            <w:tcW w:w="136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 xml:space="preserve">2020-2021 Eğitim-Öğretim Yılı Güz Yarıyılı Lisans ve </w:t>
            </w:r>
            <w:proofErr w:type="spellStart"/>
            <w:r w:rsidRPr="00E52C81">
              <w:rPr>
                <w:rFonts w:eastAsia="Times New Roman"/>
                <w:b/>
                <w:bCs/>
                <w:color w:val="777777"/>
              </w:rPr>
              <w:t>Önlisans</w:t>
            </w:r>
            <w:proofErr w:type="spellEnd"/>
            <w:r w:rsidRPr="00E52C81">
              <w:rPr>
                <w:rFonts w:eastAsia="Times New Roman"/>
                <w:b/>
                <w:bCs/>
                <w:color w:val="777777"/>
              </w:rPr>
              <w:t xml:space="preserve"> Programları (EK MADDE-1 ve EK MADDE-2) Yatay Geçiş Başvuru ve Değerlendirme Takvimi</w:t>
            </w:r>
          </w:p>
        </w:tc>
      </w:tr>
      <w:tr w:rsidR="00E52C81" w:rsidRPr="00E52C81" w:rsidTr="00E52C81">
        <w:trPr>
          <w:trHeight w:val="315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ÜNİVERSİTE ADI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Başvuru Tarihi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 Değerlendirme Tarihi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Sonuç İlan Tarihi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Kesin Kayıt Tarihi</w:t>
            </w:r>
          </w:p>
        </w:tc>
      </w:tr>
      <w:tr w:rsidR="00E52C81" w:rsidRPr="00E52C81" w:rsidTr="00E52C81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2C81" w:rsidRPr="00E52C81" w:rsidRDefault="00E52C81" w:rsidP="00E52C81">
            <w:pPr>
              <w:rPr>
                <w:rFonts w:eastAsia="Times New Roman"/>
                <w:color w:val="777777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2C81" w:rsidRPr="00E52C81" w:rsidRDefault="00E52C81" w:rsidP="00E52C81">
            <w:pPr>
              <w:rPr>
                <w:rFonts w:eastAsia="Times New Roman"/>
                <w:color w:val="77777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 Başlangıç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 Bitiş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 Başlangıç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 Bitiş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52C81" w:rsidRPr="00E52C81" w:rsidRDefault="00E52C81" w:rsidP="00E52C81">
            <w:pPr>
              <w:rPr>
                <w:rFonts w:eastAsia="Times New Roman"/>
                <w:color w:val="777777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 Başlangıç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777777"/>
              </w:rPr>
              <w:t> Bitiş</w:t>
            </w:r>
          </w:p>
        </w:tc>
      </w:tr>
      <w:tr w:rsidR="00E52C81" w:rsidRPr="00E52C81" w:rsidTr="00E52C81">
        <w:trPr>
          <w:trHeight w:val="450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color w:val="777777"/>
              </w:rPr>
              <w:t>KIRIKKALE ÜNİVERSİTESİ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color w:val="000000"/>
              </w:rPr>
              <w:t>01.08.2020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color w:val="000000"/>
              </w:rPr>
              <w:t>15.08.2020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color w:val="000000"/>
              </w:rPr>
              <w:t>17.08.2020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color w:val="000000"/>
              </w:rPr>
              <w:t>28.08.2020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color w:val="000000"/>
              </w:rPr>
              <w:t>01.09.2020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color w:val="000000"/>
              </w:rPr>
              <w:t>14.09.2020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2C81" w:rsidRPr="00E52C81" w:rsidRDefault="00E52C81" w:rsidP="00E52C81">
            <w:pPr>
              <w:jc w:val="center"/>
              <w:rPr>
                <w:rFonts w:eastAsia="Times New Roman"/>
                <w:color w:val="777777"/>
              </w:rPr>
            </w:pPr>
            <w:r w:rsidRPr="00E52C81">
              <w:rPr>
                <w:rFonts w:eastAsia="Times New Roman"/>
                <w:color w:val="000000"/>
              </w:rPr>
              <w:t>18.09.2020</w:t>
            </w:r>
          </w:p>
        </w:tc>
      </w:tr>
    </w:tbl>
    <w:p w:rsidR="00E52C81" w:rsidRDefault="00E52C81">
      <w:bookmarkStart w:id="0" w:name="_GoBack"/>
      <w:bookmarkEnd w:id="0"/>
    </w:p>
    <w:sectPr w:rsidR="00E52C81" w:rsidSect="00E52C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07E2"/>
    <w:multiLevelType w:val="hybridMultilevel"/>
    <w:tmpl w:val="5A3E751A"/>
    <w:lvl w:ilvl="0" w:tplc="568A681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23"/>
    <w:rsid w:val="000F4CE8"/>
    <w:rsid w:val="00433B13"/>
    <w:rsid w:val="008D75C1"/>
    <w:rsid w:val="00966C65"/>
    <w:rsid w:val="00985049"/>
    <w:rsid w:val="00A26723"/>
    <w:rsid w:val="00CE2F1D"/>
    <w:rsid w:val="00E52C81"/>
    <w:rsid w:val="00E91753"/>
    <w:rsid w:val="00E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1"/>
    <w:uiPriority w:val="99"/>
    <w:rsid w:val="008D75C1"/>
    <w:pPr>
      <w:jc w:val="both"/>
    </w:pPr>
    <w:rPr>
      <w:rFonts w:eastAsia="Times New Roman"/>
      <w:sz w:val="24"/>
    </w:rPr>
  </w:style>
  <w:style w:type="character" w:customStyle="1" w:styleId="GvdeMetniChar">
    <w:name w:val="Gövde Metni Char"/>
    <w:basedOn w:val="VarsaylanParagrafYazTipi"/>
    <w:uiPriority w:val="99"/>
    <w:semiHidden/>
    <w:rsid w:val="008D75C1"/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GvdeMetniChar1">
    <w:name w:val="Gövde Metni Char1"/>
    <w:basedOn w:val="VarsaylanParagrafYazTipi"/>
    <w:link w:val="GvdeMetni"/>
    <w:uiPriority w:val="99"/>
    <w:rsid w:val="008D75C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C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7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1"/>
    <w:uiPriority w:val="99"/>
    <w:rsid w:val="008D75C1"/>
    <w:pPr>
      <w:jc w:val="both"/>
    </w:pPr>
    <w:rPr>
      <w:rFonts w:eastAsia="Times New Roman"/>
      <w:sz w:val="24"/>
    </w:rPr>
  </w:style>
  <w:style w:type="character" w:customStyle="1" w:styleId="GvdeMetniChar">
    <w:name w:val="Gövde Metni Char"/>
    <w:basedOn w:val="VarsaylanParagrafYazTipi"/>
    <w:uiPriority w:val="99"/>
    <w:semiHidden/>
    <w:rsid w:val="008D75C1"/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GvdeMetniChar1">
    <w:name w:val="Gövde Metni Char1"/>
    <w:basedOn w:val="VarsaylanParagrafYazTipi"/>
    <w:link w:val="GvdeMetni"/>
    <w:uiPriority w:val="99"/>
    <w:rsid w:val="008D75C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</dc:creator>
  <cp:lastModifiedBy>kku181119</cp:lastModifiedBy>
  <cp:revision>10</cp:revision>
  <dcterms:created xsi:type="dcterms:W3CDTF">2020-08-31T13:23:00Z</dcterms:created>
  <dcterms:modified xsi:type="dcterms:W3CDTF">2020-08-31T14:16:00Z</dcterms:modified>
</cp:coreProperties>
</file>